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2023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0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0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,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,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edital, </w:t>
      </w:r>
      <w:r>
        <w:rPr>
          <w:rFonts w:ascii="Calibri" w:hAnsi="Calibri" w:cs="Calibri"/>
          <w:sz w:val="22"/>
          <w:szCs w:val="22"/>
        </w:rPr>
        <w:t>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u w:val="none"/>
          <w:shd w:val="clear" w:fill="auto"/>
          <w:lang w:val="pt-BR"/>
        </w:rPr>
        <w:t>prosel@uepa.br, podendo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 xml:space="preserve"> anexar comprovantes.</w:t>
      </w:r>
      <w:bookmarkStart w:id="0" w:name="_GoBack"/>
      <w:bookmarkEnd w:id="0"/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11D20D80"/>
    <w:rsid w:val="16A208E0"/>
    <w:rsid w:val="1B29728F"/>
    <w:rsid w:val="1D046455"/>
    <w:rsid w:val="4FFF11AD"/>
    <w:rsid w:val="579A693C"/>
    <w:rsid w:val="622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0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2022-11-09T23:12:47Z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5480DF49F5494FD1B467EECD75A6B181</vt:lpwstr>
  </property>
</Properties>
</file>